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5D0F80BE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5C8CB040" w14:textId="2C298BBB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ALLEGATO </w:t>
      </w:r>
      <w:r w:rsidR="004C2F82" w:rsidRPr="00C934DA">
        <w:rPr>
          <w:rFonts w:ascii="Arial" w:hAnsi="Arial" w:cs="Arial"/>
          <w:sz w:val="20"/>
          <w:szCs w:val="20"/>
        </w:rPr>
        <w:t>9</w:t>
      </w:r>
    </w:p>
    <w:p w14:paraId="1C525FE5" w14:textId="77777777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1F358319" w14:textId="77777777" w:rsidR="00C010FD" w:rsidRPr="00C934DA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CONDIZIONI DI ASSICURAZIONE</w:t>
      </w:r>
    </w:p>
    <w:p w14:paraId="62F324AE" w14:textId="77777777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br w:type="page"/>
      </w:r>
    </w:p>
    <w:p w14:paraId="24D315CF" w14:textId="77777777" w:rsidR="00C010FD" w:rsidRPr="00C934DA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</w:p>
    <w:p w14:paraId="50F85D92" w14:textId="77777777" w:rsidR="00C010FD" w:rsidRPr="00C934DA" w:rsidRDefault="00C010FD" w:rsidP="00C105F0">
      <w:pPr>
        <w:pStyle w:val="Default"/>
        <w:spacing w:line="300" w:lineRule="exact"/>
        <w:ind w:right="707"/>
        <w:jc w:val="center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b/>
          <w:bCs/>
          <w:sz w:val="20"/>
          <w:szCs w:val="20"/>
        </w:rPr>
        <w:t>CERTIFICATO DI ASSICURAZIONE</w:t>
      </w:r>
    </w:p>
    <w:p w14:paraId="632A8CCB" w14:textId="77777777" w:rsidR="00C010FD" w:rsidRPr="00C934DA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</w:p>
    <w:p w14:paraId="72683105" w14:textId="77777777" w:rsidR="00C010FD" w:rsidRPr="00C934DA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Il presente certificato è emesso in riferimento alle seguenti Polizze di Assicurazione: &lt;</w:t>
      </w:r>
      <w:r w:rsidRPr="00C934DA">
        <w:rPr>
          <w:rFonts w:ascii="Arial" w:hAnsi="Arial" w:cs="Arial"/>
          <w:i/>
          <w:color w:val="3333FF"/>
          <w:sz w:val="20"/>
          <w:szCs w:val="20"/>
        </w:rPr>
        <w:t>barrare le polizze richieste per la specifica iniziativa:</w:t>
      </w:r>
    </w:p>
    <w:p w14:paraId="222D6E86" w14:textId="202D75A5" w:rsidR="00C010FD" w:rsidRPr="00C934DA" w:rsidRDefault="001719D8" w:rsidP="00C105F0">
      <w:pPr>
        <w:pStyle w:val="Paragrafoelenco"/>
        <w:ind w:left="1410" w:right="707" w:hanging="690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sym w:font="Wingdings" w:char="F0FE"/>
      </w:r>
      <w:r w:rsidR="00C010FD" w:rsidRPr="00C934DA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43F5DF20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□</w:t>
      </w:r>
      <w:r w:rsidRPr="00C934DA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4A7D9D4D" w14:textId="242ECDF5" w:rsidR="00C010FD" w:rsidRPr="00C934DA" w:rsidRDefault="001719D8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sym w:font="Wingdings" w:char="F0FE"/>
      </w:r>
      <w:r w:rsidR="00C010FD" w:rsidRPr="00C934DA">
        <w:rPr>
          <w:rFonts w:ascii="Arial" w:hAnsi="Arial" w:cs="Arial"/>
          <w:sz w:val="20"/>
          <w:szCs w:val="20"/>
        </w:rPr>
        <w:tab/>
        <w:t>Polizza Responsabilità Civile Prodotti n. ____________ Compagnia_________&gt;</w:t>
      </w:r>
    </w:p>
    <w:p w14:paraId="5008622C" w14:textId="7B59A27D" w:rsidR="00C010FD" w:rsidRPr="00C934DA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afferente/i il Contratto o la Convenzione e i contratti di fornitura o Accordo Quadro e i contratti di fornitura avente ad oggetto </w:t>
      </w:r>
      <w:r w:rsidR="00693F47" w:rsidRPr="00C934DA">
        <w:rPr>
          <w:rFonts w:ascii="Arial" w:hAnsi="Arial" w:cs="Arial"/>
          <w:sz w:val="20"/>
          <w:szCs w:val="20"/>
        </w:rPr>
        <w:t>Gara a procedura aperta per l’affidamento di un Accordo Quadro per la fornitura di tecnologie e sistemi a supporto della Breast Health, dei servizi connessi, dei dispositivi e servizi opzionali per le pubbliche amministrazioni</w:t>
      </w:r>
      <w:r w:rsidRPr="00C934DA">
        <w:rPr>
          <w:rFonts w:ascii="Arial" w:hAnsi="Arial" w:cs="Arial"/>
          <w:sz w:val="20"/>
          <w:szCs w:val="20"/>
        </w:rPr>
        <w:t>, stipulato da e/o nell’interesse di (</w:t>
      </w:r>
      <w:r w:rsidRPr="00C934DA">
        <w:rPr>
          <w:rFonts w:ascii="Arial" w:hAnsi="Arial" w:cs="Arial"/>
          <w:i/>
          <w:color w:val="3333FF"/>
          <w:sz w:val="20"/>
          <w:szCs w:val="20"/>
        </w:rPr>
        <w:t xml:space="preserve">inserire denominazione dell’Aggiudicatario </w:t>
      </w:r>
      <w:r w:rsidRPr="00C934DA">
        <w:rPr>
          <w:rFonts w:ascii="Arial" w:hAnsi="Arial" w:cs="Arial"/>
          <w:sz w:val="20"/>
          <w:szCs w:val="20"/>
        </w:rPr>
        <w:t xml:space="preserve">_____________) in conformità a quanto di seguito indicato. </w:t>
      </w:r>
    </w:p>
    <w:p w14:paraId="6CAB0B99" w14:textId="77777777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78E8CFB6" w14:textId="77777777" w:rsidR="00C010FD" w:rsidRPr="00C934DA" w:rsidRDefault="00C010FD" w:rsidP="00C105F0">
      <w:pPr>
        <w:ind w:right="707"/>
        <w:jc w:val="center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DEFINIZIONI</w:t>
      </w:r>
    </w:p>
    <w:p w14:paraId="16755EF3" w14:textId="32A003B3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SOCIETA’</w:t>
      </w:r>
      <w:r w:rsidR="001719D8" w:rsidRPr="00C934DA">
        <w:rPr>
          <w:rFonts w:ascii="Arial" w:hAnsi="Arial" w:cs="Arial"/>
          <w:b/>
          <w:sz w:val="20"/>
          <w:szCs w:val="20"/>
        </w:rPr>
        <w:t>:</w:t>
      </w:r>
      <w:r w:rsidRPr="00C934DA">
        <w:rPr>
          <w:rFonts w:ascii="Arial" w:hAnsi="Arial" w:cs="Arial"/>
          <w:b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  <w:t>l’Impresa assicuratrice</w:t>
      </w:r>
    </w:p>
    <w:p w14:paraId="2FC83E0F" w14:textId="22DCFF50" w:rsidR="00C010FD" w:rsidRPr="00C934DA" w:rsidRDefault="00C010FD" w:rsidP="00C105F0">
      <w:pPr>
        <w:pStyle w:val="Testocommento"/>
        <w:ind w:right="707"/>
        <w:rPr>
          <w:rFonts w:ascii="Arial" w:eastAsia="Times New Roman" w:hAnsi="Arial" w:cs="Arial"/>
          <w:i/>
          <w:color w:val="0B4CB5"/>
          <w:lang w:eastAsia="it-IT"/>
        </w:rPr>
      </w:pPr>
      <w:r w:rsidRPr="00C934DA">
        <w:rPr>
          <w:rFonts w:ascii="Arial" w:hAnsi="Arial" w:cs="Arial"/>
          <w:b/>
        </w:rPr>
        <w:t>COMMITTENTE</w:t>
      </w:r>
      <w:r w:rsidR="001719D8" w:rsidRPr="00C934DA">
        <w:rPr>
          <w:rFonts w:ascii="Arial" w:hAnsi="Arial" w:cs="Arial"/>
          <w:b/>
        </w:rPr>
        <w:t>:</w:t>
      </w:r>
      <w:r w:rsidRPr="00C934DA">
        <w:rPr>
          <w:rFonts w:ascii="Arial" w:hAnsi="Arial" w:cs="Arial"/>
          <w:b/>
        </w:rPr>
        <w:tab/>
      </w:r>
      <w:r w:rsidRPr="00C934DA">
        <w:rPr>
          <w:rFonts w:ascii="Arial" w:hAnsi="Arial" w:cs="Arial"/>
          <w:b/>
        </w:rPr>
        <w:tab/>
      </w:r>
      <w:r w:rsidRPr="00C934DA">
        <w:rPr>
          <w:rFonts w:ascii="Arial" w:hAnsi="Arial" w:cs="Arial"/>
          <w:b/>
        </w:rPr>
        <w:tab/>
      </w:r>
      <w:r w:rsidRPr="00C934DA">
        <w:rPr>
          <w:rFonts w:ascii="Arial" w:hAnsi="Arial" w:cs="Arial"/>
        </w:rPr>
        <w:t>Consip S.p.A.</w:t>
      </w:r>
      <w:r w:rsidRPr="00C934DA">
        <w:rPr>
          <w:rFonts w:ascii="Arial" w:eastAsia="Times New Roman" w:hAnsi="Arial" w:cs="Arial"/>
          <w:i/>
          <w:color w:val="0B4CB5"/>
          <w:lang w:eastAsia="it-IT"/>
        </w:rPr>
        <w:t>;</w:t>
      </w:r>
    </w:p>
    <w:p w14:paraId="237086F6" w14:textId="77777777" w:rsidR="00C010FD" w:rsidRPr="00C934DA" w:rsidRDefault="00C010FD" w:rsidP="00C105F0">
      <w:pPr>
        <w:pStyle w:val="Testocommento"/>
        <w:ind w:left="2832" w:right="707"/>
        <w:jc w:val="both"/>
        <w:rPr>
          <w:rFonts w:ascii="Arial" w:hAnsi="Arial" w:cs="Arial"/>
        </w:rPr>
      </w:pPr>
    </w:p>
    <w:p w14:paraId="2EF65639" w14:textId="7A5AD46E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CONTRAENTE</w:t>
      </w:r>
      <w:r w:rsidR="001719D8" w:rsidRPr="00C934DA">
        <w:rPr>
          <w:rFonts w:ascii="Arial" w:hAnsi="Arial" w:cs="Arial"/>
          <w:b/>
          <w:sz w:val="20"/>
          <w:szCs w:val="20"/>
        </w:rPr>
        <w:t>:</w:t>
      </w:r>
      <w:r w:rsidRPr="00C934DA">
        <w:rPr>
          <w:rFonts w:ascii="Arial" w:hAnsi="Arial" w:cs="Arial"/>
          <w:b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  <w:t>L’aggiudicatario dell’Appalto</w:t>
      </w:r>
    </w:p>
    <w:p w14:paraId="3B568DCB" w14:textId="09947C32" w:rsidR="00C010FD" w:rsidRPr="00C934DA" w:rsidRDefault="00C010FD" w:rsidP="00C105F0">
      <w:pPr>
        <w:spacing w:after="0"/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ASSICURATO</w:t>
      </w:r>
      <w:r w:rsidR="001719D8" w:rsidRPr="00C934DA">
        <w:rPr>
          <w:rFonts w:ascii="Arial" w:hAnsi="Arial" w:cs="Arial"/>
          <w:b/>
          <w:sz w:val="20"/>
          <w:szCs w:val="20"/>
        </w:rPr>
        <w:t>:</w:t>
      </w: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  <w:t>L’aggiudicatario dell’appalto, i suoi Amministratori, dirigenti e dipendenti,</w:t>
      </w:r>
    </w:p>
    <w:p w14:paraId="028A6A5C" w14:textId="77777777" w:rsidR="00C010FD" w:rsidRPr="00C934DA" w:rsidRDefault="00C010FD" w:rsidP="00C105F0">
      <w:pPr>
        <w:spacing w:after="0"/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</w:r>
      <w:r w:rsidRPr="00C934DA">
        <w:rPr>
          <w:rFonts w:ascii="Arial" w:hAnsi="Arial" w:cs="Arial"/>
          <w:sz w:val="20"/>
          <w:szCs w:val="20"/>
        </w:rPr>
        <w:tab/>
        <w:t>nonché subfornitori e subappaltatori.</w:t>
      </w:r>
    </w:p>
    <w:p w14:paraId="131EF516" w14:textId="206D43F0" w:rsidR="00C010FD" w:rsidRPr="00C934DA" w:rsidRDefault="00C010FD" w:rsidP="00C105F0">
      <w:pPr>
        <w:spacing w:after="0"/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OGGETTO DELLA GARANZIA</w:t>
      </w:r>
      <w:r w:rsidR="001719D8" w:rsidRPr="00C934DA">
        <w:rPr>
          <w:rFonts w:ascii="Arial" w:hAnsi="Arial" w:cs="Arial"/>
          <w:b/>
          <w:sz w:val="20"/>
          <w:szCs w:val="20"/>
        </w:rPr>
        <w:t>:</w:t>
      </w:r>
      <w:r w:rsidRPr="00C934DA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25AD002C" w14:textId="77777777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78EC64C8" w14:textId="77777777" w:rsidR="00C010FD" w:rsidRPr="00C934DA" w:rsidRDefault="00C010FD" w:rsidP="00C105F0">
      <w:pPr>
        <w:ind w:right="707"/>
        <w:jc w:val="center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CONDIZIONI GENERALI</w:t>
      </w:r>
    </w:p>
    <w:p w14:paraId="1FE353D4" w14:textId="77777777" w:rsidR="00C010FD" w:rsidRPr="00C934DA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6F13B990" w14:textId="77777777" w:rsidR="00C010FD" w:rsidRPr="00C934DA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62C2C970" w14:textId="77777777" w:rsidR="00C010FD" w:rsidRPr="00C934DA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Art. 2 Novero dei terzi</w:t>
      </w:r>
    </w:p>
    <w:p w14:paraId="65B6BEE7" w14:textId="34A8555E" w:rsidR="00C010FD" w:rsidRPr="00C934DA" w:rsidRDefault="00C010FD" w:rsidP="00C105F0">
      <w:pPr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Si considera nel novero dei terzi la Committente e le Amministrazioni acquirent</w:t>
      </w:r>
      <w:r w:rsidR="00693F47" w:rsidRPr="00C934DA">
        <w:rPr>
          <w:rFonts w:ascii="Arial" w:hAnsi="Arial" w:cs="Arial"/>
          <w:sz w:val="20"/>
          <w:szCs w:val="20"/>
        </w:rPr>
        <w:t>i</w:t>
      </w:r>
      <w:r w:rsidRPr="00C934DA">
        <w:rPr>
          <w:rFonts w:ascii="Arial" w:hAnsi="Arial" w:cs="Arial"/>
          <w:sz w:val="20"/>
          <w:szCs w:val="20"/>
        </w:rPr>
        <w:t>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C934DA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1276CEC3" w14:textId="3EED677F" w:rsidR="00C010FD" w:rsidRPr="00C934DA" w:rsidRDefault="00C010FD" w:rsidP="00C105F0">
      <w:pPr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Qualora la Committente e le Amministrazioni acquirenti</w:t>
      </w:r>
      <w:r w:rsidR="00693F47" w:rsidRPr="00C934DA">
        <w:rPr>
          <w:rFonts w:ascii="Arial" w:hAnsi="Arial" w:cs="Arial"/>
          <w:sz w:val="20"/>
          <w:szCs w:val="20"/>
        </w:rPr>
        <w:t xml:space="preserve"> </w:t>
      </w:r>
      <w:r w:rsidRPr="00C934DA">
        <w:rPr>
          <w:rFonts w:ascii="Arial" w:hAnsi="Arial" w:cs="Arial"/>
          <w:sz w:val="20"/>
          <w:szCs w:val="20"/>
        </w:rPr>
        <w:t>fossero chiamate a rispondere per evento dannoso ascrivibile per legge all’Assicurato, è data a queste la facoltà di trasmettere direttamente la denuncia di sinistro alla Società.</w:t>
      </w:r>
    </w:p>
    <w:p w14:paraId="72E6B87F" w14:textId="77777777" w:rsidR="00C010FD" w:rsidRPr="00C934DA" w:rsidRDefault="00C010FD" w:rsidP="00C105F0">
      <w:pPr>
        <w:spacing w:after="0"/>
        <w:ind w:right="707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1840E00B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lastRenderedPageBreak/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5B7FBE61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Art. 5 Pagamento dei sinistri</w:t>
      </w:r>
    </w:p>
    <w:p w14:paraId="4EB76974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DB5E307" w14:textId="77777777" w:rsidR="00C010FD" w:rsidRPr="00C934DA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45D37A28" w14:textId="77777777" w:rsidR="00C010FD" w:rsidRPr="00C934DA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br w:type="page"/>
      </w:r>
    </w:p>
    <w:p w14:paraId="017CF125" w14:textId="77777777" w:rsidR="00C105F0" w:rsidRPr="00C934DA" w:rsidRDefault="00C105F0" w:rsidP="00C105F0">
      <w:pPr>
        <w:pStyle w:val="Paragrafoelenco"/>
        <w:ind w:right="707"/>
        <w:jc w:val="center"/>
        <w:rPr>
          <w:rFonts w:ascii="Arial" w:hAnsi="Arial" w:cs="Arial"/>
          <w:b/>
          <w:sz w:val="20"/>
          <w:szCs w:val="20"/>
        </w:rPr>
      </w:pPr>
    </w:p>
    <w:p w14:paraId="2E45579B" w14:textId="37EC5B72" w:rsidR="00C010FD" w:rsidRPr="00C934DA" w:rsidRDefault="00C010FD" w:rsidP="00C105F0">
      <w:pPr>
        <w:pStyle w:val="Paragrafoelenco"/>
        <w:ind w:right="707"/>
        <w:jc w:val="center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GARANZIE ASSICURATIVE - LIMITI DI INDENNIZZO</w:t>
      </w:r>
    </w:p>
    <w:p w14:paraId="353E942D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CC74509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934DA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43B03712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5A3D8E58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A) Sezione RCT</w:t>
      </w:r>
    </w:p>
    <w:p w14:paraId="068AB9E3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1309ECDE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7ED0CB59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2B161935" w14:textId="63ADE0D5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2 Massimale </w:t>
      </w:r>
    </w:p>
    <w:p w14:paraId="09D1D41C" w14:textId="5292C574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€ </w:t>
      </w:r>
      <w:r w:rsidR="001719D8" w:rsidRPr="00C934DA">
        <w:rPr>
          <w:rFonts w:ascii="Arial" w:hAnsi="Arial" w:cs="Arial"/>
          <w:sz w:val="20"/>
          <w:szCs w:val="20"/>
        </w:rPr>
        <w:t>5</w:t>
      </w:r>
      <w:r w:rsidRPr="00C934DA">
        <w:rPr>
          <w:rFonts w:ascii="Arial" w:hAnsi="Arial" w:cs="Arial"/>
          <w:sz w:val="20"/>
          <w:szCs w:val="20"/>
        </w:rPr>
        <w:t xml:space="preserve">.000.000 per sinistro/anno </w:t>
      </w:r>
    </w:p>
    <w:p w14:paraId="51C2DF15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BF50936" w14:textId="20974896" w:rsidR="00C010FD" w:rsidRPr="00C934DA" w:rsidRDefault="00C010FD" w:rsidP="00C105F0">
      <w:pPr>
        <w:pStyle w:val="Testocommento"/>
        <w:ind w:right="707" w:firstLine="708"/>
        <w:rPr>
          <w:rFonts w:ascii="Arial" w:hAnsi="Arial" w:cs="Arial"/>
          <w:b/>
        </w:rPr>
      </w:pPr>
      <w:r w:rsidRPr="00C934DA">
        <w:rPr>
          <w:rFonts w:ascii="Arial" w:hAnsi="Arial" w:cs="Arial"/>
          <w:b/>
        </w:rPr>
        <w:t xml:space="preserve">Art. 3 Clausole aggiuntive </w:t>
      </w:r>
    </w:p>
    <w:p w14:paraId="426F3BA0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404F4F41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a)  i danni a terzi conseguenziali e da interruzione di esercizio con un limite minimo assicurato pari al 10% del massimale di polizza;</w:t>
      </w:r>
    </w:p>
    <w:p w14:paraId="3DA03A31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b) i danni a terzi da incendio delle cose di proprietà dell’Assicurato con un limite minimo assicurato pari al 10% del massimale di polizza;</w:t>
      </w:r>
    </w:p>
    <w:p w14:paraId="46E551E0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c) i danni agli impianti e/o macchinari oggetto dei lavori con un limite minimo assicurato pari al 10% del massimale di polizza</w:t>
      </w:r>
    </w:p>
    <w:p w14:paraId="6682E3AD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d) i danni a cose di terzi che si trovano nell’ambito dei lavori con un limite minimo assicurato pari al 10% del massimale di polizza.</w:t>
      </w:r>
    </w:p>
    <w:p w14:paraId="47404F95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e) Danni connessi a operazioni di carico e scarico durante le attività di trasporto e consegna</w:t>
      </w:r>
    </w:p>
    <w:p w14:paraId="466553DE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84F3454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B) Sezione RCO</w:t>
      </w:r>
    </w:p>
    <w:p w14:paraId="51975BB2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36A5AC0F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CC6809D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640AD40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6A433C26" w14:textId="38DFD602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30677E15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0D5CC446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AE26056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>Art. 3 Prestatore di lavoro</w:t>
      </w:r>
    </w:p>
    <w:p w14:paraId="199691D8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4B254E66" w14:textId="77777777" w:rsidR="00C105F0" w:rsidRPr="00C934DA" w:rsidRDefault="00C105F0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0BADF30" w14:textId="77777777" w:rsidR="00C105F0" w:rsidRPr="00C934DA" w:rsidRDefault="00C105F0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0A55673" w14:textId="60BC2DC5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934DA">
        <w:rPr>
          <w:rFonts w:ascii="Arial" w:hAnsi="Arial" w:cs="Arial"/>
          <w:b/>
          <w:sz w:val="20"/>
          <w:szCs w:val="20"/>
          <w:u w:val="single"/>
        </w:rPr>
        <w:t>POLIZZA RESPONSABILITA’ CIVILE PRODOTTO</w:t>
      </w:r>
    </w:p>
    <w:p w14:paraId="51F24F58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57DACD71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008462A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a titolo di risarcimento di danni involontariamente cagionati a terzi, per morte, lesioni personali e per danneggiamenti a cose in conseguenza di un fatto accidentale verificatosi in relazione al difetto delle merci e dei prodotti oggetto dell’appalto, consegnati trasferiti dall’Aggiudicatario a terzi.</w:t>
      </w:r>
    </w:p>
    <w:p w14:paraId="58787221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1FBF30A9" w14:textId="41B0F736" w:rsidR="00C010FD" w:rsidRPr="00C934DA" w:rsidRDefault="00C010FD" w:rsidP="00C105F0">
      <w:pPr>
        <w:pStyle w:val="Paragrafoelenco"/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04BA8E40" w14:textId="6A4A7F1C" w:rsidR="00C010FD" w:rsidRPr="00C934DA" w:rsidRDefault="00C010FD" w:rsidP="00C105F0">
      <w:pPr>
        <w:spacing w:after="0"/>
        <w:ind w:right="707" w:firstLine="708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€ </w:t>
      </w:r>
      <w:r w:rsidR="001719D8" w:rsidRPr="00C934DA">
        <w:rPr>
          <w:rFonts w:ascii="Arial" w:hAnsi="Arial" w:cs="Arial"/>
          <w:sz w:val="20"/>
          <w:szCs w:val="20"/>
        </w:rPr>
        <w:t>5</w:t>
      </w:r>
      <w:r w:rsidRPr="00C934DA">
        <w:rPr>
          <w:rFonts w:ascii="Arial" w:hAnsi="Arial" w:cs="Arial"/>
          <w:sz w:val="20"/>
          <w:szCs w:val="20"/>
        </w:rPr>
        <w:t>.000.000 per sinistro/anno</w:t>
      </w:r>
    </w:p>
    <w:p w14:paraId="03EFF256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273092DA" w14:textId="3D08A75D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lastRenderedPageBreak/>
        <w:t xml:space="preserve">Art. 3 Clausole aggiuntive </w:t>
      </w:r>
    </w:p>
    <w:p w14:paraId="0D7E8539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a) Danni consequenziali e da interruzione del servizio con un limite minimo assicurato pari al 10% de massimale di polizza.</w:t>
      </w:r>
    </w:p>
    <w:p w14:paraId="49C98EE2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547B5043" w14:textId="77777777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C934DA">
        <w:rPr>
          <w:rFonts w:ascii="Arial" w:hAnsi="Arial" w:cs="Arial"/>
          <w:b/>
          <w:sz w:val="20"/>
          <w:szCs w:val="20"/>
        </w:rPr>
        <w:t xml:space="preserve">Art. 4) Validità temporale </w:t>
      </w:r>
    </w:p>
    <w:p w14:paraId="19C30437" w14:textId="528D352C" w:rsidR="00C010FD" w:rsidRPr="00C934DA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Le garanzie prestate dalla presente polizza devono intendersi valide per i danni occorsi dalla data di inizio del servizio oggetto dell’appalto, </w:t>
      </w:r>
      <w:r w:rsidR="00C667A0" w:rsidRPr="00C934DA">
        <w:rPr>
          <w:rFonts w:ascii="Arial" w:hAnsi="Arial" w:cs="Arial"/>
          <w:sz w:val="20"/>
          <w:szCs w:val="20"/>
        </w:rPr>
        <w:t>purché</w:t>
      </w:r>
      <w:r w:rsidRPr="00C934DA">
        <w:rPr>
          <w:rFonts w:ascii="Arial" w:hAnsi="Arial" w:cs="Arial"/>
          <w:sz w:val="20"/>
          <w:szCs w:val="20"/>
        </w:rPr>
        <w:t xml:space="preserve"> richiesti all’aggiudicatario entro due anni dal termine del servizio stesso</w:t>
      </w:r>
    </w:p>
    <w:p w14:paraId="69857EB4" w14:textId="77777777" w:rsidR="00C010FD" w:rsidRPr="00C934DA" w:rsidRDefault="00C010FD" w:rsidP="00C105F0">
      <w:pPr>
        <w:pStyle w:val="Testocommento"/>
        <w:ind w:right="707" w:firstLine="708"/>
        <w:rPr>
          <w:rFonts w:ascii="Arial" w:hAnsi="Arial" w:cs="Arial"/>
        </w:rPr>
      </w:pPr>
      <w:r w:rsidRPr="00C934DA">
        <w:rPr>
          <w:rFonts w:ascii="Arial" w:hAnsi="Arial" w:cs="Arial"/>
        </w:rPr>
        <w:t>In caso di polizza con tacito rinnovo dovrà essere richiamata la seguente clausola:</w:t>
      </w:r>
    </w:p>
    <w:p w14:paraId="415ABF98" w14:textId="5110E551" w:rsidR="00C010FD" w:rsidRPr="00C934DA" w:rsidRDefault="00C010FD" w:rsidP="00C105F0">
      <w:pPr>
        <w:pStyle w:val="Testocommento"/>
        <w:ind w:left="708" w:right="707"/>
        <w:jc w:val="both"/>
        <w:rPr>
          <w:rFonts w:ascii="Arial" w:hAnsi="Arial" w:cs="Arial"/>
        </w:rPr>
      </w:pPr>
      <w:r w:rsidRPr="00C934DA">
        <w:rPr>
          <w:rFonts w:ascii="Arial" w:hAnsi="Arial" w:cs="Arial"/>
        </w:rPr>
        <w:t xml:space="preserve">Le garanzie prestate dalla presente polizza devono intendersi valide per i danni occorsi dalla data di inizio del servizio oggetto dell’appalto .Se alla scadenza della polizza la Società dovesse annullare o se si rifiutasse di rinnovare la polizza, </w:t>
      </w:r>
      <w:r w:rsidR="00C667A0" w:rsidRPr="00C934DA">
        <w:rPr>
          <w:rFonts w:ascii="Arial" w:hAnsi="Arial" w:cs="Arial"/>
        </w:rPr>
        <w:t>così</w:t>
      </w:r>
      <w:r w:rsidRPr="00C934DA">
        <w:rPr>
          <w:rFonts w:ascii="Arial" w:hAnsi="Arial" w:cs="Arial"/>
        </w:rPr>
        <w:t xml:space="preserve"> come la Contraente si rifiutasse di rinnovare la polizza, e sempre che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C667A0" w:rsidRPr="00C934DA">
        <w:rPr>
          <w:rFonts w:ascii="Arial" w:hAnsi="Arial" w:cs="Arial"/>
        </w:rPr>
        <w:t>purché</w:t>
      </w:r>
      <w:r w:rsidRPr="00C934DA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p w14:paraId="66AD38C6" w14:textId="77777777" w:rsidR="001719D8" w:rsidRPr="00C934DA" w:rsidRDefault="001719D8" w:rsidP="00C105F0">
      <w:pPr>
        <w:pStyle w:val="Testocommento"/>
        <w:ind w:left="708" w:right="707"/>
        <w:jc w:val="both"/>
        <w:rPr>
          <w:rFonts w:ascii="Arial" w:hAnsi="Arial" w:cs="Arial"/>
        </w:rPr>
      </w:pPr>
    </w:p>
    <w:p w14:paraId="4802EA41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b/>
          <w:i/>
          <w:sz w:val="20"/>
          <w:szCs w:val="20"/>
        </w:rPr>
      </w:pPr>
      <w:r w:rsidRPr="00C934DA">
        <w:rPr>
          <w:rFonts w:ascii="Arial" w:hAnsi="Arial" w:cs="Arial"/>
          <w:b/>
          <w:i/>
          <w:sz w:val="20"/>
          <w:szCs w:val="20"/>
        </w:rPr>
        <w:t>NOTA BENE</w:t>
      </w:r>
    </w:p>
    <w:p w14:paraId="32E188BF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  <w:u w:val="single"/>
        </w:rPr>
        <w:t>La polizza RC Prodotto</w:t>
      </w:r>
      <w:r w:rsidRPr="00C934DA">
        <w:rPr>
          <w:rFonts w:ascii="Arial" w:hAnsi="Arial" w:cs="Arial"/>
          <w:sz w:val="20"/>
          <w:szCs w:val="20"/>
        </w:rPr>
        <w:t xml:space="preserve"> dovrà essere presentata dall’Aggiudicatario, unicamente qualora questi rivesta nell’ambito dell’appalto di fornitura uno sei seguenti ruoli:</w:t>
      </w:r>
    </w:p>
    <w:p w14:paraId="1147C5A8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a) Produttore;</w:t>
      </w:r>
    </w:p>
    <w:p w14:paraId="09766F56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 xml:space="preserve">b) Fornitore, distributore di beni oggetto della fornitura sul quale secondo quanto previsto dal D.lgs – Codice del Consumo, possano ricadere le medesime responsabilità del produttore. </w:t>
      </w:r>
    </w:p>
    <w:p w14:paraId="1F99FDA7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Qualora ad esempio il fornitore/distributore rivesta anche la qualifica di produttore apponendo al bene un proprio marchio.</w:t>
      </w:r>
    </w:p>
    <w:p w14:paraId="71A4A71D" w14:textId="77777777" w:rsidR="001719D8" w:rsidRPr="00C934DA" w:rsidRDefault="001719D8" w:rsidP="001719D8">
      <w:pPr>
        <w:pStyle w:val="Paragrafoelenco"/>
        <w:jc w:val="both"/>
        <w:rPr>
          <w:rFonts w:ascii="Arial" w:hAnsi="Arial" w:cs="Arial"/>
          <w:i/>
          <w:sz w:val="20"/>
          <w:szCs w:val="20"/>
        </w:rPr>
      </w:pPr>
      <w:r w:rsidRPr="00C934DA">
        <w:rPr>
          <w:rFonts w:ascii="Arial" w:hAnsi="Arial" w:cs="Arial"/>
          <w:sz w:val="20"/>
          <w:szCs w:val="20"/>
        </w:rPr>
        <w:t>In tutti i casi diversi da quelli sopra citati la Polizza RC Prodotto non deve intendersi richiesta.</w:t>
      </w:r>
    </w:p>
    <w:p w14:paraId="1625ED07" w14:textId="77777777" w:rsidR="001719D8" w:rsidRPr="00C934DA" w:rsidRDefault="001719D8" w:rsidP="00C105F0">
      <w:pPr>
        <w:pStyle w:val="Testocommento"/>
        <w:ind w:left="708" w:right="707"/>
        <w:jc w:val="both"/>
        <w:rPr>
          <w:rFonts w:ascii="Arial" w:hAnsi="Arial" w:cs="Arial"/>
        </w:rPr>
      </w:pPr>
    </w:p>
    <w:sectPr w:rsidR="001719D8" w:rsidRPr="00C934D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D026" w14:textId="77777777" w:rsidR="001160C9" w:rsidRDefault="001160C9" w:rsidP="00C010FD">
      <w:pPr>
        <w:spacing w:after="0" w:line="240" w:lineRule="auto"/>
      </w:pPr>
      <w:r>
        <w:separator/>
      </w:r>
    </w:p>
  </w:endnote>
  <w:endnote w:type="continuationSeparator" w:id="0">
    <w:p w14:paraId="16B5AC85" w14:textId="77777777" w:rsidR="001160C9" w:rsidRDefault="001160C9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9852" w14:textId="77777777" w:rsidR="006E4ED4" w:rsidRPr="006E4ED4" w:rsidRDefault="006E4ED4" w:rsidP="006E4ED4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</w:p>
  <w:p w14:paraId="4D263484" w14:textId="50E2491E" w:rsidR="006E4ED4" w:rsidRPr="006E4ED4" w:rsidRDefault="006E4ED4" w:rsidP="006E4ED4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E4ED4">
      <w:rPr>
        <w:rFonts w:ascii="Arial" w:hAnsi="Arial" w:cs="Arial"/>
        <w:sz w:val="16"/>
        <w:szCs w:val="16"/>
      </w:rPr>
      <w:t xml:space="preserve">Classificazione Consip: </w:t>
    </w:r>
    <w:r w:rsidR="00E35CFD">
      <w:rPr>
        <w:rFonts w:ascii="Arial" w:hAnsi="Arial" w:cs="Arial"/>
        <w:sz w:val="16"/>
        <w:szCs w:val="16"/>
      </w:rPr>
      <w:t>Ambito Pubblico</w:t>
    </w:r>
  </w:p>
  <w:p w14:paraId="63D6CF58" w14:textId="77777777" w:rsidR="00C104B2" w:rsidRDefault="00C104B2" w:rsidP="006E4ED4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</w:p>
  <w:p w14:paraId="4DB984AB" w14:textId="141BE8FB" w:rsidR="006E4ED4" w:rsidRPr="006E4ED4" w:rsidRDefault="006E4ED4" w:rsidP="006E4ED4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E4ED4">
      <w:rPr>
        <w:rFonts w:ascii="Arial" w:hAnsi="Arial" w:cs="Arial"/>
        <w:sz w:val="16"/>
        <w:szCs w:val="16"/>
      </w:rPr>
      <w:t xml:space="preserve">Gara a procedura aperta ai sensi del D. Lgs. 36/2023 per la Fornitura di tecnologie e soluzioni a supporto della Breast Health </w:t>
    </w:r>
    <w:r w:rsidR="00E35CFD">
      <w:rPr>
        <w:rFonts w:ascii="Arial" w:hAnsi="Arial" w:cs="Arial"/>
        <w:sz w:val="16"/>
        <w:szCs w:val="16"/>
      </w:rPr>
      <w:t>(</w:t>
    </w:r>
    <w:r w:rsidRPr="006E4ED4">
      <w:rPr>
        <w:rFonts w:ascii="Arial" w:hAnsi="Arial" w:cs="Arial"/>
        <w:sz w:val="16"/>
        <w:szCs w:val="16"/>
      </w:rPr>
      <w:t>ID 2946</w:t>
    </w:r>
    <w:r w:rsidR="00E35CFD">
      <w:rPr>
        <w:rFonts w:ascii="Arial" w:hAnsi="Arial" w:cs="Arial"/>
        <w:sz w:val="16"/>
        <w:szCs w:val="16"/>
      </w:rPr>
      <w:t>)</w:t>
    </w:r>
  </w:p>
  <w:p w14:paraId="11D37E85" w14:textId="77777777" w:rsidR="00C104B2" w:rsidRPr="00C010FD" w:rsidRDefault="00C104B2" w:rsidP="006E4ED4">
    <w:pPr>
      <w:pStyle w:val="CLASSIFICAZIONEBODY1"/>
      <w:pBdr>
        <w:top w:val="single" w:sz="4" w:space="1" w:color="auto"/>
      </w:pBdr>
      <w:spacing w:after="0" w:line="240" w:lineRule="auto"/>
      <w:rPr>
        <w:rFonts w:ascii="Arial" w:hAnsi="Arial" w:cs="Arial"/>
        <w:sz w:val="16"/>
        <w:szCs w:val="16"/>
      </w:rPr>
    </w:pPr>
  </w:p>
  <w:p w14:paraId="76936E7A" w14:textId="70AF3ADD" w:rsidR="00C010FD" w:rsidRPr="00C010FD" w:rsidRDefault="00C010FD" w:rsidP="00C105F0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010FD">
      <w:rPr>
        <w:rFonts w:ascii="Arial" w:hAnsi="Arial" w:cs="Arial"/>
        <w:sz w:val="16"/>
        <w:szCs w:val="16"/>
      </w:rPr>
      <w:t xml:space="preserve">Allegato </w:t>
    </w:r>
    <w:r w:rsidR="004C2F82">
      <w:rPr>
        <w:rFonts w:ascii="Arial" w:hAnsi="Arial" w:cs="Arial"/>
        <w:sz w:val="16"/>
        <w:szCs w:val="16"/>
      </w:rPr>
      <w:t>9</w:t>
    </w:r>
    <w:r w:rsidR="004C2F82" w:rsidRPr="00C010FD">
      <w:rPr>
        <w:rFonts w:ascii="Arial" w:hAnsi="Arial" w:cs="Arial"/>
        <w:sz w:val="16"/>
        <w:szCs w:val="16"/>
      </w:rPr>
      <w:t xml:space="preserve"> </w:t>
    </w:r>
    <w:r w:rsidRPr="00C010FD">
      <w:rPr>
        <w:rFonts w:ascii="Arial" w:hAnsi="Arial" w:cs="Arial"/>
        <w:sz w:val="16"/>
        <w:szCs w:val="16"/>
      </w:rPr>
      <w:t>Condizioni di assicurazione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11A2" w14:textId="77777777" w:rsidR="001160C9" w:rsidRDefault="001160C9" w:rsidP="00C010FD">
      <w:pPr>
        <w:spacing w:after="0" w:line="240" w:lineRule="auto"/>
      </w:pPr>
      <w:r>
        <w:separator/>
      </w:r>
    </w:p>
  </w:footnote>
  <w:footnote w:type="continuationSeparator" w:id="0">
    <w:p w14:paraId="666B3604" w14:textId="77777777" w:rsidR="001160C9" w:rsidRDefault="001160C9" w:rsidP="00C0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839D" w14:textId="14F37D3E" w:rsidR="00E03C3F" w:rsidRDefault="00E03C3F">
    <w:pPr>
      <w:pStyle w:val="Intestazione"/>
    </w:pPr>
    <w:r>
      <w:rPr>
        <w:noProof/>
        <w14:ligatures w14:val="standardContextual"/>
      </w:rPr>
      <w:drawing>
        <wp:inline distT="0" distB="0" distL="0" distR="0" wp14:anchorId="5C187216" wp14:editId="30DDA988">
          <wp:extent cx="1212215" cy="298450"/>
          <wp:effectExtent l="0" t="0" r="6985" b="6350"/>
          <wp:docPr id="4639124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215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113E7B"/>
    <w:rsid w:val="001160C9"/>
    <w:rsid w:val="001719D8"/>
    <w:rsid w:val="002A5D64"/>
    <w:rsid w:val="00357CFE"/>
    <w:rsid w:val="003B6021"/>
    <w:rsid w:val="00416C1C"/>
    <w:rsid w:val="00431AEF"/>
    <w:rsid w:val="004C2F82"/>
    <w:rsid w:val="004C521A"/>
    <w:rsid w:val="00591408"/>
    <w:rsid w:val="00592CD4"/>
    <w:rsid w:val="00603EED"/>
    <w:rsid w:val="00622C7B"/>
    <w:rsid w:val="00693F47"/>
    <w:rsid w:val="006E4ED4"/>
    <w:rsid w:val="00767C5F"/>
    <w:rsid w:val="00875CEB"/>
    <w:rsid w:val="00A112F9"/>
    <w:rsid w:val="00A344A0"/>
    <w:rsid w:val="00B03AC9"/>
    <w:rsid w:val="00BA0EAE"/>
    <w:rsid w:val="00C010FD"/>
    <w:rsid w:val="00C104B2"/>
    <w:rsid w:val="00C105F0"/>
    <w:rsid w:val="00C55D2C"/>
    <w:rsid w:val="00C667A0"/>
    <w:rsid w:val="00C934DA"/>
    <w:rsid w:val="00D27059"/>
    <w:rsid w:val="00D52620"/>
    <w:rsid w:val="00E03C3F"/>
    <w:rsid w:val="00E35CFD"/>
    <w:rsid w:val="00EA14AF"/>
    <w:rsid w:val="00EB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0FD"/>
    <w:rPr>
      <w:kern w:val="0"/>
      <w14:ligatures w14:val="none"/>
    </w:rPr>
  </w:style>
  <w:style w:type="paragraph" w:styleId="Revisione">
    <w:name w:val="Revision"/>
    <w:hidden/>
    <w:uiPriority w:val="99"/>
    <w:semiHidden/>
    <w:rsid w:val="004C2F8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1160</Words>
  <Characters>6613</Characters>
  <Application>Microsoft Office Word</Application>
  <DocSecurity>0</DocSecurity>
  <Lines>55</Lines>
  <Paragraphs>15</Paragraphs>
  <ScaleCrop>false</ScaleCrop>
  <Company>Consip S.p.A.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Vitocolonna Clelia</dc:creator>
  <cp:keywords/>
  <dc:description/>
  <cp:lastModifiedBy>Micara Andrea</cp:lastModifiedBy>
  <cp:revision>11</cp:revision>
  <dcterms:created xsi:type="dcterms:W3CDTF">2026-06-15T14:30:00Z</dcterms:created>
  <dcterms:modified xsi:type="dcterms:W3CDTF">2026-06-26T07:20:00Z</dcterms:modified>
</cp:coreProperties>
</file>